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421D9" w:rsidRDefault="00000000">
      <w:pPr>
        <w:overflowPunct w:val="0"/>
        <w:spacing w:beforeLines="50" w:before="156" w:afterLines="50" w:after="156" w:line="570" w:lineRule="exact"/>
        <w:jc w:val="center"/>
        <w:rPr>
          <w:rFonts w:ascii="方正小标宋简体" w:eastAsia="方正小标宋简体" w:hAnsi="仿宋"/>
          <w:sz w:val="44"/>
          <w:szCs w:val="44"/>
        </w:rPr>
      </w:pPr>
      <w:r>
        <w:rPr>
          <w:rFonts w:ascii="方正小标宋简体" w:eastAsia="方正小标宋简体" w:hAnsi="仿宋" w:hint="eastAsia"/>
          <w:sz w:val="44"/>
          <w:szCs w:val="44"/>
        </w:rPr>
        <w:t>采购意向公开</w:t>
      </w:r>
    </w:p>
    <w:p w:rsidR="006421D9" w:rsidRDefault="00000000">
      <w:pPr>
        <w:tabs>
          <w:tab w:val="left" w:pos="993"/>
          <w:tab w:val="left" w:pos="1134"/>
          <w:tab w:val="left" w:pos="1418"/>
        </w:tabs>
        <w:overflowPunct w:val="0"/>
        <w:spacing w:line="570" w:lineRule="exact"/>
        <w:ind w:firstLineChars="200" w:firstLine="640"/>
        <w:rPr>
          <w:rFonts w:ascii="仿宋_GB2312" w:hAnsi="Arial" w:cs="Arial"/>
        </w:rPr>
      </w:pPr>
      <w:r>
        <w:rPr>
          <w:rFonts w:ascii="仿宋_GB2312" w:hAnsi="Arial" w:cs="Arial" w:hint="eastAsia"/>
        </w:rPr>
        <w:t>为便于供应商及时了解军队采购信息，根据《军队物资服务集中采购需求管理暂行办法》等有关规定，现将</w:t>
      </w:r>
      <w:r>
        <w:rPr>
          <w:rFonts w:ascii="仿宋_GB2312" w:hAnsi="Arial" w:cs="Arial" w:hint="eastAsia"/>
          <w:u w:val="single"/>
        </w:rPr>
        <w:t>重庆</w:t>
      </w:r>
      <w:r w:rsidR="005B6FD0">
        <w:rPr>
          <w:rFonts w:ascii="仿宋_GB2312" w:hAnsi="Arial" w:cs="Arial" w:hint="eastAsia"/>
          <w:u w:val="single"/>
        </w:rPr>
        <w:t>市</w:t>
      </w:r>
      <w:r>
        <w:rPr>
          <w:rFonts w:ascii="仿宋_GB2312" w:hAnsi="Arial" w:cs="Arial" w:hint="eastAsia"/>
          <w:u w:val="single"/>
        </w:rPr>
        <w:t>某部</w:t>
      </w:r>
      <w:r>
        <w:rPr>
          <w:rFonts w:ascii="仿宋_GB2312" w:hAnsi="Arial" w:cs="Arial" w:hint="eastAsia"/>
        </w:rPr>
        <w:t>的</w:t>
      </w:r>
      <w:r>
        <w:rPr>
          <w:rFonts w:ascii="仿宋_GB2312" w:hAnsi="Arial" w:cs="Arial" w:hint="eastAsia"/>
          <w:u w:val="single"/>
        </w:rPr>
        <w:t>预算审核服务</w:t>
      </w:r>
      <w:r>
        <w:rPr>
          <w:rFonts w:ascii="仿宋_GB2312" w:hAnsi="Arial" w:cs="Arial" w:hint="eastAsia"/>
        </w:rPr>
        <w:t>采购意向公开如下：</w:t>
      </w:r>
    </w:p>
    <w:tbl>
      <w:tblPr>
        <w:tblW w:w="90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276"/>
        <w:gridCol w:w="1488"/>
        <w:gridCol w:w="2056"/>
        <w:gridCol w:w="1276"/>
        <w:gridCol w:w="1276"/>
        <w:gridCol w:w="992"/>
      </w:tblGrid>
      <w:tr w:rsidR="006421D9">
        <w:trPr>
          <w:trHeight w:val="713"/>
          <w:jc w:val="center"/>
        </w:trPr>
        <w:tc>
          <w:tcPr>
            <w:tcW w:w="710" w:type="dxa"/>
            <w:vAlign w:val="center"/>
          </w:tcPr>
          <w:p w:rsidR="006421D9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序号</w:t>
            </w:r>
          </w:p>
        </w:tc>
        <w:tc>
          <w:tcPr>
            <w:tcW w:w="1276" w:type="dxa"/>
            <w:vAlign w:val="center"/>
          </w:tcPr>
          <w:p w:rsidR="006421D9" w:rsidRDefault="00000000">
            <w:pPr>
              <w:tabs>
                <w:tab w:val="left" w:pos="993"/>
                <w:tab w:val="left" w:pos="1134"/>
                <w:tab w:val="left" w:pos="116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采购项目名    称</w:t>
            </w:r>
          </w:p>
        </w:tc>
        <w:tc>
          <w:tcPr>
            <w:tcW w:w="1488" w:type="dxa"/>
            <w:vAlign w:val="center"/>
          </w:tcPr>
          <w:p w:rsidR="006421D9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需求概况</w:t>
            </w:r>
          </w:p>
        </w:tc>
        <w:tc>
          <w:tcPr>
            <w:tcW w:w="2056" w:type="dxa"/>
            <w:vAlign w:val="center"/>
          </w:tcPr>
          <w:p w:rsidR="006421D9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初步技术</w:t>
            </w:r>
            <w:r>
              <w:rPr>
                <w:rFonts w:ascii="黑体" w:eastAsia="黑体" w:hAnsi="黑体" w:cs="Arial"/>
                <w:sz w:val="24"/>
                <w:szCs w:val="20"/>
              </w:rPr>
              <w:br/>
            </w:r>
            <w:r>
              <w:rPr>
                <w:rFonts w:ascii="黑体" w:eastAsia="黑体" w:hAnsi="黑体" w:cs="Arial" w:hint="eastAsia"/>
                <w:sz w:val="24"/>
                <w:szCs w:val="20"/>
              </w:rPr>
              <w:t>参    数</w:t>
            </w:r>
          </w:p>
        </w:tc>
        <w:tc>
          <w:tcPr>
            <w:tcW w:w="1276" w:type="dxa"/>
            <w:vAlign w:val="center"/>
          </w:tcPr>
          <w:p w:rsidR="006421D9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预算金额</w:t>
            </w:r>
          </w:p>
          <w:p w:rsidR="006421D9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（万元）</w:t>
            </w:r>
          </w:p>
        </w:tc>
        <w:tc>
          <w:tcPr>
            <w:tcW w:w="1276" w:type="dxa"/>
            <w:vAlign w:val="center"/>
          </w:tcPr>
          <w:p w:rsidR="006421D9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预计采购时    间</w:t>
            </w:r>
          </w:p>
        </w:tc>
        <w:tc>
          <w:tcPr>
            <w:tcW w:w="992" w:type="dxa"/>
            <w:vAlign w:val="center"/>
          </w:tcPr>
          <w:p w:rsidR="006421D9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备注</w:t>
            </w:r>
          </w:p>
        </w:tc>
      </w:tr>
      <w:tr w:rsidR="006421D9">
        <w:trPr>
          <w:trHeight w:val="2003"/>
          <w:jc w:val="center"/>
        </w:trPr>
        <w:tc>
          <w:tcPr>
            <w:tcW w:w="710" w:type="dxa"/>
            <w:vAlign w:val="center"/>
          </w:tcPr>
          <w:p w:rsidR="006421D9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6421D9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</w:rPr>
              <w:t>预算审核服务</w:t>
            </w:r>
          </w:p>
        </w:tc>
        <w:tc>
          <w:tcPr>
            <w:tcW w:w="1488" w:type="dxa"/>
            <w:vAlign w:val="center"/>
          </w:tcPr>
          <w:p w:rsidR="006421D9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招标前预算审核</w:t>
            </w:r>
          </w:p>
        </w:tc>
        <w:tc>
          <w:tcPr>
            <w:tcW w:w="2056" w:type="dxa"/>
            <w:vAlign w:val="center"/>
          </w:tcPr>
          <w:p w:rsidR="006421D9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详见附件</w:t>
            </w:r>
          </w:p>
        </w:tc>
        <w:tc>
          <w:tcPr>
            <w:tcW w:w="1276" w:type="dxa"/>
            <w:vAlign w:val="center"/>
          </w:tcPr>
          <w:p w:rsidR="006421D9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40</w:t>
            </w:r>
          </w:p>
        </w:tc>
        <w:tc>
          <w:tcPr>
            <w:tcW w:w="1276" w:type="dxa"/>
            <w:vAlign w:val="center"/>
          </w:tcPr>
          <w:p w:rsidR="006421D9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2023年7月</w:t>
            </w:r>
          </w:p>
        </w:tc>
        <w:tc>
          <w:tcPr>
            <w:tcW w:w="992" w:type="dxa"/>
            <w:vAlign w:val="center"/>
          </w:tcPr>
          <w:p w:rsidR="006421D9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</w:rPr>
              <w:t>无</w:t>
            </w:r>
          </w:p>
        </w:tc>
      </w:tr>
    </w:tbl>
    <w:p w:rsidR="006421D9" w:rsidRDefault="00000000">
      <w:pPr>
        <w:tabs>
          <w:tab w:val="left" w:pos="993"/>
          <w:tab w:val="left" w:pos="1134"/>
        </w:tabs>
        <w:overflowPunct w:val="0"/>
        <w:spacing w:line="570" w:lineRule="exact"/>
        <w:ind w:leftChars="200" w:left="1458" w:hangingChars="292" w:hanging="818"/>
        <w:rPr>
          <w:rFonts w:ascii="仿宋_GB2312" w:hAnsi="Arial" w:cs="Arial"/>
          <w:sz w:val="28"/>
        </w:rPr>
      </w:pPr>
      <w:r>
        <w:rPr>
          <w:rFonts w:ascii="仿宋_GB2312" w:hAnsi="Arial" w:cs="Arial" w:hint="eastAsia"/>
          <w:sz w:val="28"/>
        </w:rPr>
        <w:t>注：1.本次公开的采购意向仅作为供应商了解初步采购安排的参考，采购项目具体情况以最终发布的采购公告和采购文件为准；</w:t>
      </w:r>
    </w:p>
    <w:p w:rsidR="006421D9" w:rsidRDefault="00000000">
      <w:pPr>
        <w:tabs>
          <w:tab w:val="left" w:pos="993"/>
          <w:tab w:val="left" w:pos="1134"/>
          <w:tab w:val="left" w:pos="1418"/>
        </w:tabs>
        <w:overflowPunct w:val="0"/>
        <w:spacing w:line="570" w:lineRule="exact"/>
        <w:ind w:firstLineChars="407" w:firstLine="1140"/>
        <w:rPr>
          <w:rFonts w:ascii="仿宋_GB2312" w:hAnsi="Arial" w:cs="Arial"/>
          <w:sz w:val="28"/>
        </w:rPr>
      </w:pPr>
      <w:r>
        <w:rPr>
          <w:rFonts w:ascii="仿宋_GB2312" w:hAnsi="Arial" w:cs="Arial" w:hint="eastAsia"/>
          <w:sz w:val="28"/>
        </w:rPr>
        <w:t>2.供应商可以通过军队采购平台反馈参与意向和意见建议。</w:t>
      </w:r>
    </w:p>
    <w:p w:rsidR="006421D9" w:rsidRDefault="00000000">
      <w:pPr>
        <w:tabs>
          <w:tab w:val="left" w:pos="993"/>
          <w:tab w:val="left" w:pos="1134"/>
          <w:tab w:val="left" w:pos="1418"/>
        </w:tabs>
        <w:overflowPunct w:val="0"/>
        <w:spacing w:line="570" w:lineRule="exact"/>
        <w:ind w:firstLineChars="350" w:firstLine="1120"/>
        <w:rPr>
          <w:rFonts w:ascii="仿宋_GB2312" w:hAnsi="Arial" w:cs="Arial"/>
        </w:rPr>
      </w:pPr>
      <w:r>
        <w:rPr>
          <w:rFonts w:ascii="仿宋_GB2312" w:hAnsi="Arial" w:cs="Arial" w:hint="eastAsia"/>
        </w:rPr>
        <w:t xml:space="preserve">                        </w:t>
      </w:r>
    </w:p>
    <w:p w:rsidR="006421D9" w:rsidRDefault="00000000">
      <w:pPr>
        <w:tabs>
          <w:tab w:val="left" w:pos="993"/>
          <w:tab w:val="left" w:pos="1134"/>
          <w:tab w:val="left" w:pos="1418"/>
        </w:tabs>
        <w:overflowPunct w:val="0"/>
        <w:spacing w:line="570" w:lineRule="exact"/>
        <w:ind w:right="278" w:firstLineChars="300" w:firstLine="960"/>
        <w:jc w:val="center"/>
        <w:rPr>
          <w:rFonts w:ascii="仿宋_GB2312" w:hAnsi="Arial" w:cs="Arial"/>
        </w:rPr>
      </w:pPr>
      <w:r>
        <w:rPr>
          <w:rFonts w:ascii="仿宋_GB2312" w:hAnsi="Arial" w:cs="Arial" w:hint="eastAsia"/>
        </w:rPr>
        <w:t xml:space="preserve">                        </w:t>
      </w:r>
      <w:r>
        <w:rPr>
          <w:rFonts w:ascii="黑体" w:eastAsia="黑体" w:hAnsi="黑体" w:cs="宋体" w:hint="eastAsia"/>
          <w:sz w:val="24"/>
        </w:rPr>
        <w:t xml:space="preserve">            </w:t>
      </w:r>
      <w:r>
        <w:rPr>
          <w:rFonts w:ascii="仿宋_GB2312" w:hAnsi="Arial" w:cs="Arial" w:hint="eastAsia"/>
        </w:rPr>
        <w:t>重庆</w:t>
      </w:r>
      <w:r w:rsidR="005B6FD0">
        <w:rPr>
          <w:rFonts w:ascii="仿宋_GB2312" w:hAnsi="Arial" w:cs="Arial" w:hint="eastAsia"/>
        </w:rPr>
        <w:t>市</w:t>
      </w:r>
      <w:r>
        <w:rPr>
          <w:rFonts w:ascii="仿宋_GB2312" w:hAnsi="Arial" w:cs="Arial" w:hint="eastAsia"/>
        </w:rPr>
        <w:t>某部</w:t>
      </w:r>
    </w:p>
    <w:p w:rsidR="006421D9" w:rsidRDefault="00000000" w:rsidP="005B6FD0">
      <w:pPr>
        <w:overflowPunct w:val="0"/>
        <w:spacing w:line="570" w:lineRule="exact"/>
        <w:ind w:firstLineChars="1800" w:firstLine="5760"/>
        <w:rPr>
          <w:rFonts w:ascii="仿宋_GB2312" w:hAnsi="Arial" w:cs="Arial"/>
        </w:rPr>
      </w:pPr>
      <w:r>
        <w:rPr>
          <w:rFonts w:ascii="仿宋_GB2312" w:hAnsi="Arial" w:cs="Arial" w:hint="eastAsia"/>
        </w:rPr>
        <w:t>2023年5月</w:t>
      </w:r>
      <w:r w:rsidR="005B6FD0">
        <w:rPr>
          <w:rFonts w:ascii="仿宋_GB2312" w:hAnsi="Arial" w:cs="Arial"/>
        </w:rPr>
        <w:t>18</w:t>
      </w:r>
      <w:r>
        <w:rPr>
          <w:rFonts w:ascii="仿宋_GB2312" w:hAnsi="Arial" w:cs="Arial" w:hint="eastAsia"/>
        </w:rPr>
        <w:t>日</w:t>
      </w:r>
    </w:p>
    <w:p w:rsidR="006421D9" w:rsidRDefault="00000000">
      <w:r>
        <w:br w:type="page"/>
      </w:r>
    </w:p>
    <w:p w:rsidR="006421D9" w:rsidRDefault="00000000">
      <w:pPr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lastRenderedPageBreak/>
        <w:t>附件</w:t>
      </w:r>
    </w:p>
    <w:p w:rsidR="006421D9" w:rsidRDefault="006421D9">
      <w:pPr>
        <w:rPr>
          <w:rFonts w:ascii="黑体" w:eastAsia="黑体" w:hAnsi="黑体" w:cs="黑体"/>
          <w:sz w:val="36"/>
          <w:szCs w:val="36"/>
        </w:rPr>
      </w:pPr>
    </w:p>
    <w:p w:rsidR="006421D9" w:rsidRDefault="00000000">
      <w:pPr>
        <w:pStyle w:val="2"/>
        <w:widowControl/>
        <w:shd w:val="clear" w:color="auto" w:fill="FFFFFF"/>
        <w:spacing w:line="18" w:lineRule="atLeast"/>
        <w:ind w:firstLineChars="600" w:firstLine="1928"/>
        <w:rPr>
          <w:rFonts w:ascii="微软雅黑" w:eastAsia="微软雅黑" w:hAnsi="微软雅黑" w:cs="微软雅黑" w:hint="default"/>
          <w:color w:val="121212"/>
          <w:sz w:val="25"/>
          <w:szCs w:val="25"/>
          <w:shd w:val="clear" w:color="auto" w:fill="FFFFFF"/>
        </w:rPr>
      </w:pPr>
      <w:r>
        <w:rPr>
          <w:rFonts w:ascii="仿宋" w:eastAsia="仿宋" w:hAnsi="仿宋" w:cs="仿宋"/>
          <w:color w:val="121212"/>
          <w:sz w:val="32"/>
          <w:szCs w:val="32"/>
          <w:shd w:val="clear" w:color="auto" w:fill="FFFFFF"/>
        </w:rPr>
        <w:t>预算审核服务工作主要内容</w:t>
      </w:r>
    </w:p>
    <w:p w:rsidR="006421D9" w:rsidRDefault="00000000">
      <w:pPr>
        <w:pStyle w:val="a4"/>
        <w:widowControl/>
        <w:shd w:val="clear" w:color="auto" w:fill="FFFFFF"/>
        <w:spacing w:before="294" w:beforeAutospacing="0" w:after="294" w:afterAutospacing="0"/>
        <w:ind w:firstLineChars="200" w:firstLine="560"/>
        <w:rPr>
          <w:rFonts w:ascii="仿宋" w:eastAsia="仿宋" w:hAnsi="仿宋" w:cs="仿宋"/>
          <w:color w:val="121212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121212"/>
          <w:sz w:val="28"/>
          <w:szCs w:val="28"/>
          <w:shd w:val="clear" w:color="auto" w:fill="FFFFFF"/>
        </w:rPr>
        <w:t>一、内容概述</w:t>
      </w:r>
    </w:p>
    <w:p w:rsidR="006421D9" w:rsidRDefault="00000000">
      <w:pPr>
        <w:pStyle w:val="a4"/>
        <w:widowControl/>
        <w:shd w:val="clear" w:color="auto" w:fill="FFFFFF"/>
        <w:spacing w:before="294" w:beforeAutospacing="0" w:after="294" w:afterAutospacing="0"/>
        <w:ind w:firstLineChars="200" w:firstLine="560"/>
        <w:rPr>
          <w:rFonts w:ascii="仿宋" w:eastAsia="仿宋" w:hAnsi="仿宋" w:cs="仿宋"/>
          <w:kern w:val="2"/>
          <w:sz w:val="28"/>
          <w:szCs w:val="28"/>
        </w:rPr>
      </w:pPr>
      <w:r>
        <w:rPr>
          <w:rFonts w:ascii="仿宋" w:eastAsia="仿宋" w:hAnsi="仿宋" w:cs="仿宋" w:hint="eastAsia"/>
          <w:color w:val="121212"/>
          <w:sz w:val="28"/>
          <w:szCs w:val="28"/>
          <w:shd w:val="clear" w:color="auto" w:fill="FFFFFF"/>
        </w:rPr>
        <w:t>负责对各项目招标前预算审核，为建设单位合理、合法使用建设资金提供技术支持与服务，并提供支持后期资金审计的依据。</w:t>
      </w:r>
      <w:r>
        <w:rPr>
          <w:rFonts w:ascii="仿宋" w:eastAsia="仿宋" w:hAnsi="仿宋" w:cs="仿宋" w:hint="eastAsia"/>
          <w:kern w:val="2"/>
          <w:sz w:val="28"/>
          <w:szCs w:val="28"/>
        </w:rPr>
        <w:t>审核内容、深度要符合国家、军队有关标准及规范。</w:t>
      </w:r>
    </w:p>
    <w:p w:rsidR="006421D9" w:rsidRDefault="00000000">
      <w:pPr>
        <w:pStyle w:val="a4"/>
        <w:widowControl/>
        <w:shd w:val="clear" w:color="auto" w:fill="FFFFFF"/>
        <w:spacing w:before="294" w:beforeAutospacing="0" w:after="294" w:afterAutospacing="0"/>
        <w:ind w:firstLineChars="200" w:firstLine="560"/>
        <w:rPr>
          <w:rFonts w:ascii="仿宋" w:eastAsia="仿宋" w:hAnsi="仿宋" w:cs="仿宋"/>
          <w:color w:val="121212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121212"/>
          <w:sz w:val="28"/>
          <w:szCs w:val="28"/>
          <w:shd w:val="clear" w:color="auto" w:fill="FFFFFF"/>
        </w:rPr>
        <w:t>二、审计范围</w:t>
      </w:r>
    </w:p>
    <w:p w:rsidR="006421D9" w:rsidRDefault="00000000">
      <w:pPr>
        <w:pStyle w:val="a4"/>
        <w:widowControl/>
        <w:shd w:val="clear" w:color="auto" w:fill="FFFFFF"/>
        <w:spacing w:before="294" w:beforeAutospacing="0" w:after="294" w:afterAutospacing="0"/>
        <w:ind w:firstLineChars="200" w:firstLine="560"/>
        <w:rPr>
          <w:rFonts w:ascii="仿宋" w:eastAsia="仿宋" w:hAnsi="仿宋" w:cs="仿宋"/>
          <w:kern w:val="2"/>
          <w:sz w:val="28"/>
          <w:szCs w:val="28"/>
        </w:rPr>
      </w:pPr>
      <w:r>
        <w:rPr>
          <w:rFonts w:ascii="仿宋" w:eastAsia="仿宋" w:hAnsi="仿宋" w:cs="仿宋" w:hint="eastAsia"/>
          <w:kern w:val="2"/>
          <w:sz w:val="28"/>
          <w:szCs w:val="28"/>
        </w:rPr>
        <w:t>审核内容范围：网络升级改造、计算存储资源扩容、服务支撑平台、智慧应用、安全保密体系等，建设投资约 5800 万元。</w:t>
      </w:r>
    </w:p>
    <w:p w:rsidR="006421D9" w:rsidRDefault="00000000">
      <w:pPr>
        <w:pStyle w:val="a4"/>
        <w:widowControl/>
        <w:shd w:val="clear" w:color="auto" w:fill="FFFFFF"/>
        <w:spacing w:before="294" w:beforeAutospacing="0" w:after="294" w:afterAutospacing="0"/>
        <w:ind w:firstLineChars="200" w:firstLine="560"/>
        <w:rPr>
          <w:rFonts w:ascii="仿宋" w:eastAsia="仿宋" w:hAnsi="仿宋" w:cs="仿宋"/>
          <w:kern w:val="2"/>
          <w:sz w:val="28"/>
          <w:szCs w:val="28"/>
        </w:rPr>
      </w:pPr>
      <w:r>
        <w:rPr>
          <w:rFonts w:ascii="仿宋" w:eastAsia="仿宋" w:hAnsi="仿宋" w:cs="仿宋" w:hint="eastAsia"/>
          <w:kern w:val="2"/>
          <w:sz w:val="28"/>
          <w:szCs w:val="28"/>
        </w:rPr>
        <w:t>审计地域范围：重庆市某部、石家庄市某部、新疆某部</w:t>
      </w:r>
    </w:p>
    <w:p w:rsidR="006421D9" w:rsidRDefault="006421D9">
      <w:pPr>
        <w:rPr>
          <w:rFonts w:ascii="Calibri" w:eastAsia="宋体" w:hAnsi="Calibri"/>
          <w:sz w:val="21"/>
          <w:szCs w:val="24"/>
        </w:rPr>
      </w:pPr>
    </w:p>
    <w:p w:rsidR="006421D9" w:rsidRDefault="006421D9">
      <w:pPr>
        <w:rPr>
          <w:rFonts w:ascii="黑体" w:eastAsia="黑体" w:hAnsi="黑体" w:cs="黑体"/>
          <w:sz w:val="36"/>
          <w:szCs w:val="36"/>
        </w:rPr>
      </w:pPr>
    </w:p>
    <w:sectPr w:rsidR="006421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E4F51" w:rsidRDefault="006E4F51" w:rsidP="005B6FD0">
      <w:r>
        <w:separator/>
      </w:r>
    </w:p>
  </w:endnote>
  <w:endnote w:type="continuationSeparator" w:id="0">
    <w:p w:rsidR="006E4F51" w:rsidRDefault="006E4F51" w:rsidP="005B6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E4F51" w:rsidRDefault="006E4F51" w:rsidP="005B6FD0">
      <w:r>
        <w:separator/>
      </w:r>
    </w:p>
  </w:footnote>
  <w:footnote w:type="continuationSeparator" w:id="0">
    <w:p w:rsidR="006E4F51" w:rsidRDefault="006E4F51" w:rsidP="005B6F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GUxM2M1NWUxNmRhOWUwODc4NWZkNmFiYTg2NmJmMGEifQ=="/>
  </w:docVars>
  <w:rsids>
    <w:rsidRoot w:val="006421D9"/>
    <w:rsid w:val="005B6FD0"/>
    <w:rsid w:val="006421D9"/>
    <w:rsid w:val="006E4F51"/>
    <w:rsid w:val="03922815"/>
    <w:rsid w:val="07D36B13"/>
    <w:rsid w:val="0AB35B44"/>
    <w:rsid w:val="0D1874E4"/>
    <w:rsid w:val="17FE46A9"/>
    <w:rsid w:val="18B26DC6"/>
    <w:rsid w:val="18D63D2D"/>
    <w:rsid w:val="191C7AF8"/>
    <w:rsid w:val="23A3664D"/>
    <w:rsid w:val="24103A85"/>
    <w:rsid w:val="24B27B03"/>
    <w:rsid w:val="257B0F03"/>
    <w:rsid w:val="27441EF5"/>
    <w:rsid w:val="27FA25B3"/>
    <w:rsid w:val="282633A8"/>
    <w:rsid w:val="29E96D83"/>
    <w:rsid w:val="309F48BF"/>
    <w:rsid w:val="31D76039"/>
    <w:rsid w:val="322C7EBC"/>
    <w:rsid w:val="32557870"/>
    <w:rsid w:val="356450A8"/>
    <w:rsid w:val="35B244CD"/>
    <w:rsid w:val="365A4DE8"/>
    <w:rsid w:val="3810372D"/>
    <w:rsid w:val="391B4A7F"/>
    <w:rsid w:val="39A20CFD"/>
    <w:rsid w:val="3A872D51"/>
    <w:rsid w:val="42AE426E"/>
    <w:rsid w:val="43291B47"/>
    <w:rsid w:val="434F77FF"/>
    <w:rsid w:val="455C0A1E"/>
    <w:rsid w:val="45BE2A1A"/>
    <w:rsid w:val="474D4056"/>
    <w:rsid w:val="4791488A"/>
    <w:rsid w:val="47ED08B6"/>
    <w:rsid w:val="4913307D"/>
    <w:rsid w:val="492E6109"/>
    <w:rsid w:val="4AAA17BF"/>
    <w:rsid w:val="4B5731A6"/>
    <w:rsid w:val="4D2E0486"/>
    <w:rsid w:val="4E766588"/>
    <w:rsid w:val="51542485"/>
    <w:rsid w:val="55202DAA"/>
    <w:rsid w:val="5BAB5397"/>
    <w:rsid w:val="639B3955"/>
    <w:rsid w:val="650D6C14"/>
    <w:rsid w:val="67BC5733"/>
    <w:rsid w:val="6A121DE2"/>
    <w:rsid w:val="6AA54025"/>
    <w:rsid w:val="6C3A4ED6"/>
    <w:rsid w:val="6CE95D1F"/>
    <w:rsid w:val="6DAC1227"/>
    <w:rsid w:val="6E231146"/>
    <w:rsid w:val="6EBC3277"/>
    <w:rsid w:val="71B73BB5"/>
    <w:rsid w:val="74151AF6"/>
    <w:rsid w:val="74F76AF1"/>
    <w:rsid w:val="797D79F0"/>
    <w:rsid w:val="798E3ED6"/>
    <w:rsid w:val="7A3E76AA"/>
    <w:rsid w:val="7CEA1D6C"/>
    <w:rsid w:val="7F804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FFE7DF"/>
  <w15:docId w15:val="{8206C6A1-FD45-4061-BCCA-177614DD0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paragraph" w:styleId="2">
    <w:name w:val="heading 2"/>
    <w:next w:val="a"/>
    <w:unhideWhenUsed/>
    <w:qFormat/>
    <w:pPr>
      <w:widowControl w:val="0"/>
      <w:spacing w:before="100" w:beforeAutospacing="1" w:after="100" w:afterAutospacing="1"/>
      <w:outlineLvl w:val="1"/>
    </w:pPr>
    <w:rPr>
      <w:rFonts w:ascii="宋体" w:eastAsia="宋体" w:hAnsi="宋体" w:cs="Times New Roman" w:hint="eastAsia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4">
    <w:name w:val="Normal (Web)"/>
    <w:qFormat/>
    <w:pPr>
      <w:widowControl w:val="0"/>
      <w:spacing w:before="100" w:beforeAutospacing="1" w:after="100" w:afterAutospacing="1"/>
    </w:pPr>
    <w:rPr>
      <w:rFonts w:ascii="Calibri" w:eastAsia="宋体" w:hAnsi="Calibri" w:cs="Times New Roman"/>
      <w:sz w:val="24"/>
      <w:szCs w:val="24"/>
    </w:rPr>
  </w:style>
  <w:style w:type="paragraph" w:styleId="a5">
    <w:name w:val="footer"/>
    <w:basedOn w:val="a"/>
    <w:link w:val="a6"/>
    <w:rsid w:val="005B6F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5B6FD0"/>
    <w:rPr>
      <w:rFonts w:ascii="Times New Roman" w:eastAsia="仿宋_GB2312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78</Words>
  <Characters>451</Characters>
  <Application>Microsoft Office Word</Application>
  <DocSecurity>0</DocSecurity>
  <Lines>3</Lines>
  <Paragraphs>1</Paragraphs>
  <ScaleCrop>false</ScaleCrop>
  <Company/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永 成</cp:lastModifiedBy>
  <cp:revision>2</cp:revision>
  <cp:lastPrinted>2023-05-15T02:17:00Z</cp:lastPrinted>
  <dcterms:created xsi:type="dcterms:W3CDTF">2023-04-18T07:49:00Z</dcterms:created>
  <dcterms:modified xsi:type="dcterms:W3CDTF">2023-05-18T01:07:00Z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C1C546FAB9524CDF968680A544F8E7B5_12</vt:lpwstr>
  </property>
</Properties>
</file>